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144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D60BF6" w:rsidRPr="00D60BF6" w:rsidTr="00D60BF6">
        <w:trPr>
          <w:trHeight w:val="560"/>
        </w:trPr>
        <w:tc>
          <w:tcPr>
            <w:tcW w:w="5789" w:type="dxa"/>
            <w:hideMark/>
          </w:tcPr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b/>
                <w:szCs w:val="28"/>
                <w:lang w:val="en-US" w:eastAsia="ko-KR"/>
              </w:rPr>
            </w:pPr>
            <w:r w:rsidRPr="00D60BF6">
              <w:rPr>
                <w:rFonts w:ascii="Times New Roman" w:hAnsi="Times New Roman" w:cs="Times New Roman"/>
                <w:b/>
                <w:szCs w:val="28"/>
              </w:rPr>
              <w:t xml:space="preserve">TRƯỜNG THCS </w:t>
            </w:r>
            <w:r w:rsidRPr="00D60BF6">
              <w:rPr>
                <w:rFonts w:ascii="Times New Roman" w:hAnsi="Times New Roman" w:cs="Times New Roman"/>
                <w:b/>
                <w:szCs w:val="28"/>
                <w:lang w:val="en-US"/>
              </w:rPr>
              <w:t>ĐỨC GIANG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szCs w:val="28"/>
              </w:rPr>
            </w:pPr>
            <w:r w:rsidRPr="00D60BF6">
              <w:rPr>
                <w:rFonts w:ascii="Times New Roman" w:hAnsi="Times New Roman" w:cs="Times New Roman"/>
                <w:szCs w:val="28"/>
              </w:rPr>
              <w:t>Năm học: 202</w:t>
            </w:r>
            <w:r w:rsidRPr="00D60BF6">
              <w:rPr>
                <w:rFonts w:ascii="Times New Roman" w:hAnsi="Times New Roman" w:cs="Times New Roman"/>
                <w:szCs w:val="28"/>
                <w:lang w:val="it-IT"/>
              </w:rPr>
              <w:t>2</w:t>
            </w:r>
            <w:r w:rsidRPr="00D60BF6">
              <w:rPr>
                <w:rFonts w:ascii="Times New Roman" w:hAnsi="Times New Roman" w:cs="Times New Roman"/>
                <w:szCs w:val="28"/>
              </w:rPr>
              <w:t>- 2023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szCs w:val="28"/>
                <w:lang w:val="en-US" w:eastAsia="ko-KR"/>
              </w:rPr>
            </w:pPr>
          </w:p>
        </w:tc>
        <w:tc>
          <w:tcPr>
            <w:tcW w:w="8375" w:type="dxa"/>
          </w:tcPr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b/>
                <w:szCs w:val="28"/>
                <w:lang w:val="it-IT"/>
              </w:rPr>
              <w:t xml:space="preserve">ĐỀ KIỂM TRA GIỮA KÌ I 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b/>
                <w:szCs w:val="28"/>
                <w:lang w:val="it-IT"/>
              </w:rPr>
              <w:t>MÔN: GIÁO DỤ</w:t>
            </w:r>
            <w:r w:rsidR="005433D2">
              <w:rPr>
                <w:rFonts w:ascii="Times New Roman" w:hAnsi="Times New Roman" w:cs="Times New Roman"/>
                <w:b/>
                <w:szCs w:val="28"/>
                <w:lang w:val="it-IT"/>
              </w:rPr>
              <w:t>C CÔNG DÂN 8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i/>
                <w:szCs w:val="28"/>
                <w:lang w:val="it-IT"/>
              </w:rPr>
              <w:t>Năm học 2022 - 2023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szCs w:val="28"/>
                <w:lang w:val="it-IT"/>
              </w:rPr>
            </w:pPr>
            <w:r w:rsidRPr="00D60BF6">
              <w:rPr>
                <w:rFonts w:ascii="Times New Roman" w:hAnsi="Times New Roman" w:cs="Times New Roman"/>
                <w:i/>
                <w:szCs w:val="28"/>
                <w:lang w:val="it-IT"/>
              </w:rPr>
              <w:t>Thời gian: 45 phút</w:t>
            </w:r>
          </w:p>
          <w:p w:rsidR="00D60BF6" w:rsidRPr="00D60BF6" w:rsidRDefault="00D60BF6" w:rsidP="00201B89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i/>
                <w:szCs w:val="28"/>
                <w:lang w:val="it-IT"/>
              </w:rPr>
            </w:pPr>
          </w:p>
        </w:tc>
      </w:tr>
    </w:tbl>
    <w:p w:rsidR="00D60BF6" w:rsidRPr="005433D2" w:rsidRDefault="00D60BF6" w:rsidP="00D60BF6">
      <w:pPr>
        <w:jc w:val="center"/>
        <w:rPr>
          <w:rFonts w:ascii="Times New Roman" w:hAnsi="Times New Roman" w:cs="Times New Roman"/>
          <w:b/>
          <w:lang w:val="en-US"/>
        </w:rPr>
      </w:pPr>
      <w:r w:rsidRPr="00D60BF6">
        <w:rPr>
          <w:rFonts w:ascii="Times New Roman" w:hAnsi="Times New Roman" w:cs="Times New Roman"/>
          <w:b/>
        </w:rPr>
        <w:t>BẢN ĐẶC TẢ ĐỀ KIỂM TRA GIỮA KÌ I</w:t>
      </w:r>
      <w:r w:rsidR="005433D2">
        <w:rPr>
          <w:rFonts w:ascii="Times New Roman" w:hAnsi="Times New Roman" w:cs="Times New Roman"/>
          <w:b/>
          <w:lang w:val="en-US"/>
        </w:rPr>
        <w:t>I</w:t>
      </w:r>
      <w:bookmarkStart w:id="0" w:name="_GoBack"/>
      <w:bookmarkEnd w:id="0"/>
    </w:p>
    <w:p w:rsidR="00D60BF6" w:rsidRPr="00D60BF6" w:rsidRDefault="00D60BF6" w:rsidP="00D60BF6">
      <w:pPr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47"/>
        <w:gridCol w:w="827"/>
        <w:gridCol w:w="1355"/>
        <w:gridCol w:w="3473"/>
        <w:gridCol w:w="823"/>
        <w:gridCol w:w="899"/>
        <w:gridCol w:w="826"/>
        <w:gridCol w:w="826"/>
      </w:tblGrid>
      <w:tr w:rsidR="00D60BF6" w:rsidRPr="00E6452D" w:rsidTr="005433D2">
        <w:trPr>
          <w:trHeight w:val="281"/>
          <w:tblHeader/>
          <w:jc w:val="center"/>
        </w:trPr>
        <w:tc>
          <w:tcPr>
            <w:tcW w:w="286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432" w:type="pct"/>
            <w:vMerge w:val="restart"/>
            <w:vAlign w:val="center"/>
          </w:tcPr>
          <w:p w:rsidR="00D60BF6" w:rsidRPr="00E6452D" w:rsidRDefault="00D60BF6" w:rsidP="005433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Mạch nội dung</w:t>
            </w: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: Giáo dục </w:t>
            </w:r>
            <w:r w:rsidR="005433D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pháp luật</w:t>
            </w:r>
          </w:p>
        </w:tc>
        <w:tc>
          <w:tcPr>
            <w:tcW w:w="737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1833" w:type="pct"/>
            <w:vMerge w:val="restar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713" w:type="pct"/>
            <w:gridSpan w:val="4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D60BF6" w:rsidRPr="00E6452D" w:rsidTr="005433D2">
        <w:trPr>
          <w:trHeight w:val="62"/>
          <w:tblHeader/>
          <w:jc w:val="center"/>
        </w:trPr>
        <w:tc>
          <w:tcPr>
            <w:tcW w:w="286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2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7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833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469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407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D60BF6" w:rsidRPr="00E6452D" w:rsidTr="005433D2">
        <w:trPr>
          <w:jc w:val="center"/>
        </w:trPr>
        <w:tc>
          <w:tcPr>
            <w:tcW w:w="286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2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7" w:type="pct"/>
            <w:vAlign w:val="center"/>
          </w:tcPr>
          <w:p w:rsidR="00D60BF6" w:rsidRPr="00E6452D" w:rsidRDefault="00D60BF6" w:rsidP="005433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1. </w:t>
            </w:r>
            <w:r w:rsidR="005433D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Quyền và nghĩa vụ của công dân về trật tự, an toàn xã hội</w:t>
            </w:r>
          </w:p>
        </w:tc>
        <w:tc>
          <w:tcPr>
            <w:tcW w:w="1833" w:type="pct"/>
          </w:tcPr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D60BF6" w:rsidRPr="005433D2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- Nêu được </w:t>
            </w:r>
            <w:r w:rsidR="005433D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nội dung quyền.</w:t>
            </w:r>
          </w:p>
          <w:p w:rsid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  <w:p w:rsidR="005433D2" w:rsidRPr="005433D2" w:rsidRDefault="005433D2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Vận dụng: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Phân biệt được hành vi đúng, sai. Giải thích.</w:t>
            </w:r>
          </w:p>
          <w:p w:rsidR="005433D2" w:rsidRPr="005433D2" w:rsidRDefault="005433D2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Vận dụng cao:</w:t>
            </w:r>
          </w:p>
          <w:p w:rsidR="005433D2" w:rsidRPr="005433D2" w:rsidRDefault="005433D2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Xử lí tình huống thực tế.</w:t>
            </w:r>
          </w:p>
        </w:tc>
        <w:tc>
          <w:tcPr>
            <w:tcW w:w="430" w:type="pct"/>
            <w:vAlign w:val="center"/>
          </w:tcPr>
          <w:p w:rsidR="00D60BF6" w:rsidRPr="00E6452D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6TN</w:t>
            </w:r>
          </w:p>
        </w:tc>
        <w:tc>
          <w:tcPr>
            <w:tcW w:w="469" w:type="pct"/>
            <w:vAlign w:val="center"/>
          </w:tcPr>
          <w:p w:rsidR="00D60BF6" w:rsidRPr="00D60BF6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4TN</w:t>
            </w:r>
          </w:p>
        </w:tc>
        <w:tc>
          <w:tcPr>
            <w:tcW w:w="407" w:type="pct"/>
            <w:vAlign w:val="center"/>
          </w:tcPr>
          <w:p w:rsidR="00D60BF6" w:rsidRPr="005433D2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1TL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5433D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60BF6" w:rsidRPr="00E6452D" w:rsidTr="005433D2">
        <w:trPr>
          <w:jc w:val="center"/>
        </w:trPr>
        <w:tc>
          <w:tcPr>
            <w:tcW w:w="286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2" w:type="pct"/>
            <w:vMerge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pct"/>
            <w:vAlign w:val="center"/>
          </w:tcPr>
          <w:p w:rsidR="00D60BF6" w:rsidRPr="00E6452D" w:rsidRDefault="00D60BF6" w:rsidP="005433D2">
            <w:pPr>
              <w:pStyle w:val="4-Bang"/>
              <w:widowControl/>
              <w:suppressAutoHyphens/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lang w:val="vi-VN"/>
              </w:rPr>
            </w:pPr>
            <w:r w:rsidRPr="00E6452D">
              <w:rPr>
                <w:rFonts w:cs="Times New Roman"/>
                <w:b/>
                <w:bCs/>
                <w:color w:val="000000" w:themeColor="text1"/>
                <w:spacing w:val="-8"/>
                <w:sz w:val="26"/>
              </w:rPr>
              <w:t xml:space="preserve">2. </w:t>
            </w:r>
            <w:r w:rsidR="005433D2">
              <w:rPr>
                <w:rFonts w:cs="Times New Roman"/>
                <w:b/>
                <w:bCs/>
                <w:color w:val="000000" w:themeColor="text1"/>
                <w:spacing w:val="-8"/>
                <w:sz w:val="26"/>
              </w:rPr>
              <w:t>Quyền và nghĩa vụ công dân về kinh tế</w:t>
            </w:r>
          </w:p>
        </w:tc>
        <w:tc>
          <w:tcPr>
            <w:tcW w:w="1833" w:type="pct"/>
          </w:tcPr>
          <w:p w:rsidR="00D60BF6" w:rsidRPr="00E6452D" w:rsidRDefault="00D60BF6" w:rsidP="00201B89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6452D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Nhận biết:</w:t>
            </w:r>
          </w:p>
          <w:p w:rsidR="00D60BF6" w:rsidRDefault="00D60BF6" w:rsidP="005433D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E64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Nêu được </w:t>
            </w:r>
            <w:r w:rsidR="005433D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nội dung quyền.</w:t>
            </w:r>
          </w:p>
          <w:p w:rsidR="00D60BF6" w:rsidRDefault="00D60BF6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Thông hiểu: </w:t>
            </w:r>
            <w:r w:rsidRPr="00D60B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Nhận xét được thái độ, hành vi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, giải thích được ý nghĩa.</w:t>
            </w:r>
          </w:p>
          <w:p w:rsidR="005433D2" w:rsidRDefault="005433D2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Vận dụng: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Phân biệt được hành vi đúng, sai. Giải thích.</w:t>
            </w:r>
          </w:p>
          <w:p w:rsidR="005433D2" w:rsidRDefault="005433D2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Vận dụng cao:</w:t>
            </w:r>
          </w:p>
          <w:p w:rsidR="005433D2" w:rsidRPr="005433D2" w:rsidRDefault="005433D2" w:rsidP="00201B8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Xử lí tình huống thực tế.</w:t>
            </w:r>
          </w:p>
        </w:tc>
        <w:tc>
          <w:tcPr>
            <w:tcW w:w="430" w:type="pct"/>
            <w:vAlign w:val="center"/>
          </w:tcPr>
          <w:p w:rsidR="00D60BF6" w:rsidRPr="00E6452D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6TN</w:t>
            </w:r>
          </w:p>
        </w:tc>
        <w:tc>
          <w:tcPr>
            <w:tcW w:w="469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D60BF6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4TN</w:t>
            </w: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:rsidR="00D60BF6" w:rsidRPr="005433D2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1+ 1/2TL</w:t>
            </w:r>
          </w:p>
        </w:tc>
        <w:tc>
          <w:tcPr>
            <w:tcW w:w="406" w:type="pct"/>
            <w:vAlign w:val="center"/>
          </w:tcPr>
          <w:p w:rsidR="00D60BF6" w:rsidRPr="005433D2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1/2TL</w:t>
            </w: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60BF6" w:rsidRPr="00E6452D" w:rsidTr="005433D2">
        <w:trPr>
          <w:trHeight w:val="374"/>
          <w:jc w:val="center"/>
        </w:trPr>
        <w:tc>
          <w:tcPr>
            <w:tcW w:w="1454" w:type="pct"/>
            <w:gridSpan w:val="3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1833" w:type="pct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12</w:t>
            </w:r>
          </w:p>
        </w:tc>
        <w:tc>
          <w:tcPr>
            <w:tcW w:w="469" w:type="pct"/>
            <w:vAlign w:val="center"/>
          </w:tcPr>
          <w:p w:rsidR="00D60BF6" w:rsidRPr="00D60BF6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8</w:t>
            </w:r>
          </w:p>
        </w:tc>
        <w:tc>
          <w:tcPr>
            <w:tcW w:w="407" w:type="pct"/>
            <w:vAlign w:val="center"/>
          </w:tcPr>
          <w:p w:rsidR="00D60BF6" w:rsidRPr="00E6452D" w:rsidRDefault="005433D2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2+1/2</w:t>
            </w:r>
          </w:p>
        </w:tc>
        <w:tc>
          <w:tcPr>
            <w:tcW w:w="406" w:type="pct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</w:tr>
      <w:tr w:rsidR="00D60BF6" w:rsidRPr="00E6452D" w:rsidTr="005433D2">
        <w:trPr>
          <w:trHeight w:val="374"/>
          <w:jc w:val="center"/>
        </w:trPr>
        <w:tc>
          <w:tcPr>
            <w:tcW w:w="1454" w:type="pct"/>
            <w:gridSpan w:val="3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1833" w:type="pct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D60BF6" w:rsidRPr="005433D2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</w:t>
            </w:r>
            <w:r w:rsidR="005433D2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%</w:t>
            </w:r>
          </w:p>
        </w:tc>
        <w:tc>
          <w:tcPr>
            <w:tcW w:w="469" w:type="pct"/>
            <w:vAlign w:val="center"/>
          </w:tcPr>
          <w:p w:rsidR="00D60BF6" w:rsidRPr="005433D2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</w:t>
            </w:r>
            <w:r w:rsidR="005433D2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%</w:t>
            </w:r>
          </w:p>
        </w:tc>
        <w:tc>
          <w:tcPr>
            <w:tcW w:w="407" w:type="pct"/>
            <w:vAlign w:val="center"/>
          </w:tcPr>
          <w:p w:rsidR="00D60BF6" w:rsidRPr="005433D2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</w:t>
            </w:r>
            <w:r w:rsidR="005433D2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%</w:t>
            </w:r>
          </w:p>
        </w:tc>
        <w:tc>
          <w:tcPr>
            <w:tcW w:w="406" w:type="pct"/>
            <w:vAlign w:val="center"/>
          </w:tcPr>
          <w:p w:rsidR="00D60BF6" w:rsidRPr="005433D2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10</w:t>
            </w:r>
            <w:r w:rsidR="005433D2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%</w:t>
            </w:r>
          </w:p>
        </w:tc>
      </w:tr>
      <w:tr w:rsidR="00D60BF6" w:rsidRPr="00E6452D" w:rsidTr="005433D2">
        <w:trPr>
          <w:trHeight w:val="240"/>
          <w:jc w:val="center"/>
        </w:trPr>
        <w:tc>
          <w:tcPr>
            <w:tcW w:w="1454" w:type="pct"/>
            <w:gridSpan w:val="3"/>
            <w:vAlign w:val="center"/>
          </w:tcPr>
          <w:p w:rsidR="00D60BF6" w:rsidRPr="00E6452D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1833" w:type="pct"/>
          </w:tcPr>
          <w:p w:rsidR="00D60BF6" w:rsidRPr="00E6452D" w:rsidRDefault="00D60BF6" w:rsidP="00201B8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D60BF6" w:rsidRPr="005433D2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60</w:t>
            </w:r>
            <w:r w:rsidR="005433D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%</w:t>
            </w:r>
          </w:p>
        </w:tc>
        <w:tc>
          <w:tcPr>
            <w:tcW w:w="813" w:type="pct"/>
            <w:gridSpan w:val="2"/>
            <w:vAlign w:val="center"/>
          </w:tcPr>
          <w:p w:rsidR="00D60BF6" w:rsidRPr="005433D2" w:rsidRDefault="00D60BF6" w:rsidP="00201B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E6452D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40</w:t>
            </w:r>
            <w:r w:rsidR="005433D2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en-US"/>
              </w:rPr>
              <w:t>%</w:t>
            </w:r>
          </w:p>
        </w:tc>
      </w:tr>
    </w:tbl>
    <w:p w:rsidR="00E83901" w:rsidRPr="00D60BF6" w:rsidRDefault="00E83901">
      <w:pPr>
        <w:rPr>
          <w:rFonts w:ascii="Times New Roman" w:hAnsi="Times New Roman" w:cs="Times New Roman"/>
        </w:rPr>
      </w:pPr>
    </w:p>
    <w:sectPr w:rsidR="00E83901" w:rsidRPr="00D60B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F6"/>
    <w:rsid w:val="005433D2"/>
    <w:rsid w:val="00D60BF6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F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D60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locked/>
    <w:rsid w:val="00D60BF6"/>
    <w:rPr>
      <w:szCs w:val="26"/>
    </w:rPr>
  </w:style>
  <w:style w:type="paragraph" w:customStyle="1" w:styleId="4-Bang">
    <w:name w:val="4-Bang"/>
    <w:basedOn w:val="Normal"/>
    <w:link w:val="4-BangChar"/>
    <w:qFormat/>
    <w:rsid w:val="00D60BF6"/>
    <w:pPr>
      <w:widowControl w:val="0"/>
      <w:jc w:val="both"/>
    </w:pPr>
    <w:rPr>
      <w:rFonts w:ascii="Times New Roman" w:eastAsiaTheme="minorHAnsi" w:hAnsi="Times New Roman" w:cstheme="minorBidi"/>
      <w:sz w:val="28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F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D60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locked/>
    <w:rsid w:val="00D60BF6"/>
    <w:rPr>
      <w:szCs w:val="26"/>
    </w:rPr>
  </w:style>
  <w:style w:type="paragraph" w:customStyle="1" w:styleId="4-Bang">
    <w:name w:val="4-Bang"/>
    <w:basedOn w:val="Normal"/>
    <w:link w:val="4-BangChar"/>
    <w:qFormat/>
    <w:rsid w:val="00D60BF6"/>
    <w:pPr>
      <w:widowControl w:val="0"/>
      <w:jc w:val="both"/>
    </w:pPr>
    <w:rPr>
      <w:rFonts w:ascii="Times New Roman" w:eastAsiaTheme="minorHAnsi" w:hAnsi="Times New Roman" w:cstheme="minorBidi"/>
      <w:sz w:val="28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2023-02-27T09:13:00Z</dcterms:created>
  <dcterms:modified xsi:type="dcterms:W3CDTF">2023-02-27T09:13:00Z</dcterms:modified>
</cp:coreProperties>
</file>